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1CF43" w14:textId="77777777" w:rsidR="00A45349" w:rsidRDefault="00A45349" w:rsidP="00A45349">
      <w:pPr>
        <w:widowControl w:val="0"/>
        <w:tabs>
          <w:tab w:val="left" w:pos="4005"/>
          <w:tab w:val="center" w:pos="4818"/>
        </w:tabs>
        <w:autoSpaceDE w:val="0"/>
        <w:autoSpaceDN w:val="0"/>
        <w:adjustRightInd w:val="0"/>
        <w:spacing w:after="0" w:line="240" w:lineRule="auto"/>
        <w:jc w:val="center"/>
        <w:rPr>
          <w:rFonts w:ascii="Tw Cen MT" w:hAnsi="Tw Cen MT" w:cs="Tw Cen MT"/>
          <w:b/>
          <w:bCs/>
          <w:color w:val="0D0D0D"/>
          <w:sz w:val="18"/>
          <w:szCs w:val="18"/>
          <w:lang w:val="nl"/>
        </w:rPr>
      </w:pPr>
      <w:r w:rsidRPr="00355F8D">
        <w:rPr>
          <w:rFonts w:ascii="Calibri" w:hAnsi="Calibri" w:cs="Calibri"/>
          <w:noProof/>
        </w:rPr>
        <w:drawing>
          <wp:inline distT="0" distB="0" distL="0" distR="0" wp14:anchorId="6A5FE01F" wp14:editId="634F780F">
            <wp:extent cx="2876550" cy="8809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7449" cy="902699"/>
                    </a:xfrm>
                    <a:prstGeom prst="rect">
                      <a:avLst/>
                    </a:prstGeom>
                    <a:noFill/>
                    <a:ln>
                      <a:noFill/>
                    </a:ln>
                  </pic:spPr>
                </pic:pic>
              </a:graphicData>
            </a:graphic>
          </wp:inline>
        </w:drawing>
      </w:r>
    </w:p>
    <w:p w14:paraId="5278F409" w14:textId="77777777" w:rsidR="00A45349" w:rsidRDefault="00A45349" w:rsidP="00A45349">
      <w:pPr>
        <w:widowControl w:val="0"/>
        <w:tabs>
          <w:tab w:val="left" w:pos="4005"/>
          <w:tab w:val="center" w:pos="4818"/>
        </w:tabs>
        <w:autoSpaceDE w:val="0"/>
        <w:autoSpaceDN w:val="0"/>
        <w:adjustRightInd w:val="0"/>
        <w:spacing w:after="0" w:line="240" w:lineRule="auto"/>
        <w:rPr>
          <w:rFonts w:ascii="Tw Cen MT" w:hAnsi="Tw Cen MT" w:cs="Tw Cen MT"/>
          <w:b/>
          <w:bCs/>
          <w:color w:val="0D0D0D"/>
          <w:sz w:val="18"/>
          <w:szCs w:val="18"/>
          <w:lang w:val="nl"/>
        </w:rPr>
      </w:pPr>
    </w:p>
    <w:p w14:paraId="0536EE0A" w14:textId="77777777" w:rsidR="00A45349" w:rsidRPr="00382188" w:rsidRDefault="00A45349" w:rsidP="00A45349">
      <w:pPr>
        <w:widowControl w:val="0"/>
        <w:tabs>
          <w:tab w:val="left" w:pos="4005"/>
          <w:tab w:val="center" w:pos="4818"/>
        </w:tabs>
        <w:autoSpaceDE w:val="0"/>
        <w:autoSpaceDN w:val="0"/>
        <w:adjustRightInd w:val="0"/>
        <w:spacing w:after="0" w:line="240" w:lineRule="auto"/>
        <w:rPr>
          <w:rFonts w:ascii="Tw Cen MT" w:hAnsi="Tw Cen MT" w:cs="Tw Cen MT"/>
          <w:b/>
          <w:bCs/>
          <w:color w:val="0D0D0D"/>
          <w:sz w:val="28"/>
          <w:szCs w:val="28"/>
          <w:lang w:val="fr-BE"/>
        </w:rPr>
      </w:pPr>
      <w:r>
        <w:rPr>
          <w:rFonts w:ascii="Tw Cen MT" w:hAnsi="Tw Cen MT" w:cs="Tw Cen MT"/>
          <w:b/>
          <w:bCs/>
          <w:color w:val="0D0D0D"/>
          <w:sz w:val="32"/>
          <w:szCs w:val="32"/>
          <w:lang w:val="nl"/>
        </w:rPr>
        <w:tab/>
      </w:r>
      <w:r w:rsidRPr="00382188">
        <w:rPr>
          <w:rFonts w:ascii="Tw Cen MT" w:hAnsi="Tw Cen MT" w:cs="Tw Cen MT"/>
          <w:b/>
          <w:bCs/>
          <w:color w:val="0D0D0D"/>
          <w:sz w:val="28"/>
          <w:szCs w:val="28"/>
          <w:lang w:val="fr-BE"/>
        </w:rPr>
        <w:t>Promesse d’achat</w:t>
      </w:r>
    </w:p>
    <w:p w14:paraId="2756B746" w14:textId="77777777" w:rsidR="00A45349" w:rsidRPr="00382188" w:rsidRDefault="00A45349" w:rsidP="00A45349">
      <w:pPr>
        <w:widowControl w:val="0"/>
        <w:autoSpaceDE w:val="0"/>
        <w:autoSpaceDN w:val="0"/>
        <w:adjustRightInd w:val="0"/>
        <w:spacing w:after="0" w:line="240" w:lineRule="auto"/>
        <w:rPr>
          <w:rFonts w:ascii="Tw Cen MT" w:hAnsi="Tw Cen MT" w:cs="Tw Cen MT"/>
          <w:color w:val="0D0D0D"/>
          <w:sz w:val="18"/>
          <w:szCs w:val="18"/>
          <w:lang w:val="fr-BE"/>
        </w:rPr>
      </w:pPr>
    </w:p>
    <w:p w14:paraId="44C1B067" w14:textId="25E3A744"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proofErr w:type="spellStart"/>
      <w:r w:rsidRPr="00382188">
        <w:rPr>
          <w:rFonts w:ascii="Calibri" w:hAnsi="Calibri" w:cs="Calibri"/>
          <w:color w:val="0D0D0D"/>
          <w:sz w:val="24"/>
          <w:szCs w:val="24"/>
          <w:lang w:val="fr-BE"/>
        </w:rPr>
        <w:t>Nom:______________________________Prénom</w:t>
      </w:r>
      <w:proofErr w:type="spellEnd"/>
      <w:r w:rsidRPr="00382188">
        <w:rPr>
          <w:rFonts w:ascii="Calibri" w:hAnsi="Calibri" w:cs="Calibri"/>
          <w:color w:val="0D0D0D"/>
          <w:sz w:val="24"/>
          <w:szCs w:val="24"/>
          <w:lang w:val="fr-BE"/>
        </w:rPr>
        <w:t>:_______________</w:t>
      </w:r>
      <w:r w:rsidR="000C17C9" w:rsidRPr="00382188">
        <w:rPr>
          <w:rFonts w:ascii="Calibri" w:hAnsi="Calibri" w:cs="Calibri"/>
          <w:color w:val="0D0D0D"/>
          <w:sz w:val="24"/>
          <w:szCs w:val="24"/>
          <w:lang w:val="fr-BE"/>
        </w:rPr>
        <w:t>_______</w:t>
      </w:r>
      <w:r w:rsidRPr="00382188">
        <w:rPr>
          <w:rFonts w:ascii="Calibri" w:hAnsi="Calibri" w:cs="Calibri"/>
          <w:color w:val="0D0D0D"/>
          <w:sz w:val="24"/>
          <w:szCs w:val="24"/>
          <w:lang w:val="fr-BE"/>
        </w:rPr>
        <w:t>_</w:t>
      </w:r>
    </w:p>
    <w:p w14:paraId="55992D31" w14:textId="53A47509"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Profession :______________________________________________</w:t>
      </w:r>
      <w:r w:rsidR="000C17C9" w:rsidRPr="00382188">
        <w:rPr>
          <w:rFonts w:ascii="Calibri" w:hAnsi="Calibri" w:cs="Calibri"/>
          <w:color w:val="0D0D0D"/>
          <w:sz w:val="24"/>
          <w:szCs w:val="24"/>
          <w:lang w:val="fr-BE"/>
        </w:rPr>
        <w:t>_______</w:t>
      </w:r>
      <w:r w:rsidRPr="00382188">
        <w:rPr>
          <w:rFonts w:ascii="Calibri" w:hAnsi="Calibri" w:cs="Calibri"/>
          <w:color w:val="0D0D0D"/>
          <w:sz w:val="24"/>
          <w:szCs w:val="24"/>
          <w:lang w:val="fr-BE"/>
        </w:rPr>
        <w:t>__</w:t>
      </w:r>
    </w:p>
    <w:p w14:paraId="70679F78" w14:textId="3460FAF4"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Né(e) à :__________________________________________________</w:t>
      </w:r>
      <w:r w:rsidR="000C17C9" w:rsidRPr="00382188">
        <w:rPr>
          <w:rFonts w:ascii="Calibri" w:hAnsi="Calibri" w:cs="Calibri"/>
          <w:color w:val="0D0D0D"/>
          <w:sz w:val="24"/>
          <w:szCs w:val="24"/>
          <w:lang w:val="fr-BE"/>
        </w:rPr>
        <w:t>______</w:t>
      </w:r>
      <w:r w:rsidRPr="00382188">
        <w:rPr>
          <w:rFonts w:ascii="Calibri" w:hAnsi="Calibri" w:cs="Calibri"/>
          <w:color w:val="0D0D0D"/>
          <w:sz w:val="24"/>
          <w:szCs w:val="24"/>
          <w:lang w:val="fr-BE"/>
        </w:rPr>
        <w:t>__</w:t>
      </w:r>
    </w:p>
    <w:p w14:paraId="525DA34C"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Date de naissance :_________________________________________________</w:t>
      </w:r>
    </w:p>
    <w:p w14:paraId="6D4E793E"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Tel :_________________________Numéro de registre national :____________</w:t>
      </w:r>
    </w:p>
    <w:p w14:paraId="768E292B"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Domicilié :________________________________________________________</w:t>
      </w:r>
    </w:p>
    <w:p w14:paraId="46CE5B52"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E-mail :___________________________________________________________</w:t>
      </w:r>
    </w:p>
    <w:p w14:paraId="759226A3"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Etat civil :_________________________________________________________ </w:t>
      </w:r>
    </w:p>
    <w:p w14:paraId="02E130DB"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p>
    <w:p w14:paraId="141BFBEE"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proofErr w:type="spellStart"/>
      <w:r w:rsidRPr="00382188">
        <w:rPr>
          <w:rFonts w:ascii="Calibri" w:hAnsi="Calibri" w:cs="Calibri"/>
          <w:color w:val="0D0D0D"/>
          <w:sz w:val="24"/>
          <w:szCs w:val="24"/>
          <w:lang w:val="fr-BE"/>
        </w:rPr>
        <w:t>Nom:______________________________Prénom</w:t>
      </w:r>
      <w:proofErr w:type="spellEnd"/>
      <w:r w:rsidRPr="00382188">
        <w:rPr>
          <w:rFonts w:ascii="Calibri" w:hAnsi="Calibri" w:cs="Calibri"/>
          <w:color w:val="0D0D0D"/>
          <w:sz w:val="24"/>
          <w:szCs w:val="24"/>
          <w:lang w:val="fr-BE"/>
        </w:rPr>
        <w:t xml:space="preserve">:_______________________ </w:t>
      </w:r>
    </w:p>
    <w:p w14:paraId="109CA00D"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Profession :_______________________________________________________</w:t>
      </w:r>
    </w:p>
    <w:p w14:paraId="63B4BAE2"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Né(e) à :__________________________________________________________</w:t>
      </w:r>
    </w:p>
    <w:p w14:paraId="277257BB"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Date de naissance :_________________________________________________</w:t>
      </w:r>
    </w:p>
    <w:p w14:paraId="689C5C6D"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Tel :_________________________Numéro de registre national :____________</w:t>
      </w:r>
    </w:p>
    <w:p w14:paraId="5192A3FA"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Domicilié :________________________________________________________</w:t>
      </w:r>
    </w:p>
    <w:p w14:paraId="01A99A9F"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E-mail :___________________________________________________________</w:t>
      </w:r>
    </w:p>
    <w:p w14:paraId="629D6F58"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Etat civil :_________________________________________________________</w:t>
      </w:r>
    </w:p>
    <w:p w14:paraId="4CC57BE7" w14:textId="5FBCEA6C"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Notaire: _________________________________________________________</w:t>
      </w:r>
      <w:r w:rsidR="000C17C9" w:rsidRPr="00382188">
        <w:rPr>
          <w:rFonts w:ascii="Calibri" w:hAnsi="Calibri" w:cs="Calibri"/>
          <w:color w:val="0D0D0D"/>
          <w:sz w:val="24"/>
          <w:szCs w:val="24"/>
          <w:lang w:val="fr-BE"/>
        </w:rPr>
        <w:t>_</w:t>
      </w:r>
    </w:p>
    <w:p w14:paraId="619DB33D"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18"/>
          <w:szCs w:val="18"/>
          <w:lang w:val="fr-BE"/>
        </w:rPr>
      </w:pPr>
    </w:p>
    <w:p w14:paraId="79F2110F"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b/>
          <w:bCs/>
          <w:color w:val="0D0D0D"/>
          <w:sz w:val="24"/>
          <w:szCs w:val="24"/>
          <w:u w:val="single"/>
          <w:lang w:val="fr-BE"/>
        </w:rPr>
        <w:t>Déclarent par la présente</w:t>
      </w:r>
      <w:r w:rsidRPr="00382188">
        <w:rPr>
          <w:rFonts w:ascii="Calibri" w:hAnsi="Calibri" w:cs="Calibri"/>
          <w:color w:val="0D0D0D"/>
          <w:sz w:val="24"/>
          <w:szCs w:val="24"/>
          <w:lang w:val="fr-BE"/>
        </w:rPr>
        <w:t>, se porter acquérir du bien situé :</w:t>
      </w:r>
    </w:p>
    <w:p w14:paraId="701B13AA" w14:textId="0DCF552F" w:rsidR="00374E08" w:rsidRPr="00382188" w:rsidRDefault="002B139F" w:rsidP="00A45349">
      <w:pPr>
        <w:widowControl w:val="0"/>
        <w:autoSpaceDE w:val="0"/>
        <w:autoSpaceDN w:val="0"/>
        <w:adjustRightInd w:val="0"/>
        <w:spacing w:after="0" w:line="240" w:lineRule="auto"/>
        <w:rPr>
          <w:rFonts w:ascii="Calibri" w:hAnsi="Calibri" w:cs="Calibri"/>
          <w:b/>
          <w:bCs/>
          <w:color w:val="0D0D0D"/>
          <w:sz w:val="24"/>
          <w:szCs w:val="24"/>
          <w:lang w:val="fr-BE"/>
        </w:rPr>
      </w:pPr>
      <w:r w:rsidRPr="00382188">
        <w:rPr>
          <w:rFonts w:ascii="Calibri" w:hAnsi="Calibri" w:cs="Calibri"/>
          <w:b/>
          <w:bCs/>
          <w:color w:val="0D0D0D"/>
          <w:sz w:val="24"/>
          <w:szCs w:val="24"/>
          <w:lang w:val="fr-BE"/>
        </w:rPr>
        <w:t>STEENOKKERZEEL</w:t>
      </w:r>
      <w:r w:rsidR="00910017">
        <w:rPr>
          <w:rFonts w:ascii="Calibri" w:hAnsi="Calibri" w:cs="Calibri"/>
          <w:b/>
          <w:bCs/>
          <w:color w:val="0D0D0D"/>
          <w:sz w:val="24"/>
          <w:szCs w:val="24"/>
          <w:lang w:val="fr-BE"/>
        </w:rPr>
        <w:t xml:space="preserve"> VEREECKENSTRAAT 28 MELSBROEK</w:t>
      </w:r>
    </w:p>
    <w:p w14:paraId="57D41258" w14:textId="52ED2E6E"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Au prix de______ _________________________________________________ euro</w:t>
      </w:r>
    </w:p>
    <w:p w14:paraId="7DD0A51D"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Bien connu et dont les parties déclarent ne pas nécessiter de description complémentaire.</w:t>
      </w:r>
    </w:p>
    <w:p w14:paraId="6FB2FA37" w14:textId="1AD7EF12" w:rsidR="00A45349" w:rsidRPr="00382188" w:rsidRDefault="00A45349" w:rsidP="00EA06B7">
      <w:pPr>
        <w:widowControl w:val="0"/>
        <w:autoSpaceDE w:val="0"/>
        <w:autoSpaceDN w:val="0"/>
        <w:adjustRightInd w:val="0"/>
        <w:spacing w:after="0" w:line="240" w:lineRule="auto"/>
        <w:rPr>
          <w:rFonts w:ascii="Calibri" w:hAnsi="Calibri" w:cs="Calibri"/>
          <w:b/>
          <w:bCs/>
          <w:color w:val="0D0D0D"/>
          <w:sz w:val="24"/>
          <w:szCs w:val="24"/>
          <w:lang w:val="fr-BE"/>
        </w:rPr>
      </w:pPr>
      <w:r w:rsidRPr="00382188">
        <w:rPr>
          <w:rFonts w:ascii="Calibri" w:hAnsi="Calibri" w:cs="Calibri"/>
          <w:b/>
          <w:bCs/>
          <w:color w:val="0D0D0D"/>
          <w:sz w:val="24"/>
          <w:szCs w:val="24"/>
          <w:lang w:val="fr-BE"/>
        </w:rPr>
        <w:t xml:space="preserve">Information </w:t>
      </w:r>
      <w:proofErr w:type="spellStart"/>
      <w:r w:rsidRPr="00382188">
        <w:rPr>
          <w:rFonts w:ascii="Calibri" w:hAnsi="Calibri" w:cs="Calibri"/>
          <w:b/>
          <w:bCs/>
          <w:color w:val="0D0D0D"/>
          <w:sz w:val="24"/>
          <w:szCs w:val="24"/>
          <w:lang w:val="fr-BE"/>
        </w:rPr>
        <w:t>Kadastrale</w:t>
      </w:r>
      <w:proofErr w:type="spellEnd"/>
      <w:r w:rsidRPr="00382188">
        <w:rPr>
          <w:rFonts w:ascii="Calibri" w:hAnsi="Calibri" w:cs="Calibri"/>
          <w:b/>
          <w:bCs/>
          <w:color w:val="0D0D0D"/>
          <w:sz w:val="24"/>
          <w:szCs w:val="24"/>
          <w:lang w:val="fr-BE"/>
        </w:rPr>
        <w:t xml:space="preserve">: </w:t>
      </w:r>
      <w:r w:rsidR="00910017">
        <w:rPr>
          <w:rFonts w:ascii="Calibri" w:hAnsi="Calibri" w:cs="Calibri"/>
          <w:b/>
          <w:bCs/>
          <w:color w:val="0D0D0D"/>
          <w:sz w:val="24"/>
          <w:szCs w:val="24"/>
          <w:lang w:val="fr-BE"/>
        </w:rPr>
        <w:t>23051 C214D</w:t>
      </w:r>
    </w:p>
    <w:p w14:paraId="20DB13DD" w14:textId="51795A7E" w:rsidR="00EA06B7" w:rsidRPr="00382188" w:rsidRDefault="00356B66" w:rsidP="003C08B4">
      <w:pPr>
        <w:pStyle w:val="Kop1"/>
        <w:shd w:val="clear" w:color="auto" w:fill="F4F4F4"/>
        <w:tabs>
          <w:tab w:val="right" w:pos="9404"/>
        </w:tabs>
        <w:spacing w:before="0" w:line="390" w:lineRule="atLeast"/>
        <w:rPr>
          <w:rFonts w:ascii="Arial" w:eastAsia="Times New Roman" w:hAnsi="Arial" w:cs="Arial"/>
          <w:b/>
          <w:bCs/>
          <w:color w:val="EC8A1D"/>
          <w:kern w:val="36"/>
          <w:sz w:val="24"/>
          <w:szCs w:val="24"/>
          <w:lang w:val="fr-BE"/>
        </w:rPr>
      </w:pPr>
      <w:r w:rsidRPr="00382188">
        <w:rPr>
          <w:b/>
          <w:color w:val="0D0D0D" w:themeColor="text1" w:themeTint="F2"/>
          <w:sz w:val="24"/>
          <w:szCs w:val="24"/>
          <w:lang w:val="fr-BE"/>
        </w:rPr>
        <w:t xml:space="preserve">Attestations “online” : code de référence IMMOWEB </w:t>
      </w:r>
      <w:r w:rsidR="003C08B4" w:rsidRPr="00382188">
        <w:rPr>
          <w:b/>
          <w:color w:val="0D0D0D" w:themeColor="text1" w:themeTint="F2"/>
          <w:sz w:val="24"/>
          <w:szCs w:val="24"/>
          <w:lang w:val="fr-BE"/>
        </w:rPr>
        <w:tab/>
      </w:r>
    </w:p>
    <w:p w14:paraId="3957B015" w14:textId="77777777" w:rsidR="00D7609C" w:rsidRPr="000C17C9" w:rsidRDefault="00356B66" w:rsidP="00356B66">
      <w:pPr>
        <w:spacing w:after="0"/>
        <w:rPr>
          <w:rFonts w:ascii="Calibri" w:hAnsi="Calibri" w:cs="Calibri"/>
          <w:b/>
          <w:bCs/>
          <w:color w:val="0D0D0D"/>
          <w:lang w:val="nl"/>
        </w:rPr>
      </w:pPr>
      <w:r w:rsidRPr="000C17C9">
        <w:rPr>
          <w:rFonts w:ascii="Calibri" w:hAnsi="Calibri" w:cs="Calibri"/>
          <w:b/>
          <w:bCs/>
          <w:color w:val="0D0D0D"/>
          <w:lang w:val="nl"/>
        </w:rPr>
        <w:t>OVAM ATTEST:</w:t>
      </w:r>
    </w:p>
    <w:p w14:paraId="284F53E2" w14:textId="77777777" w:rsidR="000C17C9" w:rsidRPr="000C17C9" w:rsidRDefault="00356B66" w:rsidP="000C17C9">
      <w:pPr>
        <w:spacing w:after="0"/>
        <w:rPr>
          <w:rFonts w:eastAsia="Times New Roman"/>
          <w:sz w:val="20"/>
          <w:szCs w:val="20"/>
          <w:lang w:eastAsia="en-US"/>
        </w:rPr>
      </w:pPr>
      <w:r w:rsidRPr="000C17C9">
        <w:rPr>
          <w:rFonts w:ascii="Calibri" w:hAnsi="Calibri" w:cs="Calibri"/>
          <w:b/>
          <w:bCs/>
          <w:color w:val="0D0D0D"/>
          <w:sz w:val="20"/>
          <w:szCs w:val="20"/>
          <w:lang w:val="nl"/>
        </w:rPr>
        <w:t xml:space="preserve"> </w:t>
      </w:r>
      <w:r w:rsidR="00D7609C" w:rsidRPr="000C17C9">
        <w:rPr>
          <w:sz w:val="20"/>
          <w:szCs w:val="20"/>
        </w:rPr>
        <w:t>“2 INHOUD VAN HET BODEMATTEST</w:t>
      </w:r>
    </w:p>
    <w:p w14:paraId="26CF8A55" w14:textId="7F101DAC" w:rsidR="00D7609C" w:rsidRPr="000C17C9" w:rsidRDefault="00D7609C" w:rsidP="000C17C9">
      <w:pPr>
        <w:spacing w:after="0"/>
        <w:rPr>
          <w:rFonts w:eastAsia="Times New Roman"/>
          <w:sz w:val="20"/>
          <w:szCs w:val="20"/>
          <w:lang w:eastAsia="en-US"/>
        </w:rPr>
      </w:pPr>
      <w:r w:rsidRPr="000C17C9">
        <w:rPr>
          <w:sz w:val="20"/>
          <w:szCs w:val="20"/>
        </w:rPr>
        <w:t xml:space="preserve">deze grond is niet opgenomen in het grondinformatieregister. </w:t>
      </w:r>
    </w:p>
    <w:p w14:paraId="02FAAF6E" w14:textId="77777777" w:rsidR="00D7609C" w:rsidRPr="000C17C9" w:rsidRDefault="00D7609C" w:rsidP="000C17C9">
      <w:pPr>
        <w:spacing w:after="0"/>
        <w:rPr>
          <w:sz w:val="20"/>
          <w:szCs w:val="20"/>
        </w:rPr>
      </w:pPr>
      <w:r w:rsidRPr="000C17C9">
        <w:rPr>
          <w:sz w:val="20"/>
          <w:szCs w:val="20"/>
        </w:rPr>
        <w:t>2.1 informatie uit de gemeentelijke inventaris</w:t>
      </w:r>
    </w:p>
    <w:p w14:paraId="6628CC8D" w14:textId="77777777" w:rsidR="00D7609C" w:rsidRPr="000C17C9" w:rsidRDefault="00D7609C" w:rsidP="002B139F">
      <w:pPr>
        <w:spacing w:after="0"/>
        <w:rPr>
          <w:sz w:val="20"/>
          <w:szCs w:val="20"/>
        </w:rPr>
      </w:pPr>
      <w:r w:rsidRPr="000C17C9">
        <w:rPr>
          <w:sz w:val="20"/>
          <w:szCs w:val="20"/>
        </w:rPr>
        <w:t xml:space="preserve">De OVAM heeft geen aanwijzingen dat deze grond een risicogrond is. </w:t>
      </w:r>
    </w:p>
    <w:p w14:paraId="463C22E7" w14:textId="77777777" w:rsidR="00D7609C" w:rsidRPr="000C17C9" w:rsidRDefault="00D7609C" w:rsidP="002B139F">
      <w:pPr>
        <w:spacing w:after="0"/>
        <w:rPr>
          <w:sz w:val="20"/>
          <w:szCs w:val="20"/>
        </w:rPr>
      </w:pPr>
      <w:r w:rsidRPr="000C17C9">
        <w:rPr>
          <w:sz w:val="20"/>
          <w:szCs w:val="20"/>
        </w:rPr>
        <w:t>2.2 uitspraak over de bodemkwaliteit</w:t>
      </w:r>
    </w:p>
    <w:p w14:paraId="0C13D50F" w14:textId="77777777" w:rsidR="00D7609C" w:rsidRPr="000C17C9" w:rsidRDefault="00D7609C" w:rsidP="002B139F">
      <w:pPr>
        <w:spacing w:after="0"/>
        <w:rPr>
          <w:sz w:val="20"/>
          <w:szCs w:val="20"/>
        </w:rPr>
      </w:pPr>
      <w:r w:rsidRPr="000C17C9">
        <w:rPr>
          <w:sz w:val="20"/>
          <w:szCs w:val="20"/>
        </w:rPr>
        <w:t>Er zijn geen aanwijzingen bij OVAM dat op deze grond een bodemverontreiniging voorkomt.</w:t>
      </w:r>
    </w:p>
    <w:p w14:paraId="6FE14B75" w14:textId="77777777" w:rsidR="00D7609C" w:rsidRPr="000C17C9" w:rsidRDefault="00D7609C" w:rsidP="002B139F">
      <w:pPr>
        <w:spacing w:after="0"/>
        <w:rPr>
          <w:sz w:val="20"/>
          <w:szCs w:val="20"/>
        </w:rPr>
      </w:pPr>
      <w:r w:rsidRPr="000C17C9">
        <w:rPr>
          <w:sz w:val="20"/>
          <w:szCs w:val="20"/>
        </w:rPr>
        <w:t xml:space="preserve">2.3 bijkomende adviezen en/of bepalingen </w:t>
      </w:r>
    </w:p>
    <w:p w14:paraId="3118AB62" w14:textId="77777777" w:rsidR="00D7609C" w:rsidRPr="000C17C9" w:rsidRDefault="00D7609C" w:rsidP="002B139F">
      <w:pPr>
        <w:spacing w:after="0"/>
        <w:rPr>
          <w:sz w:val="20"/>
          <w:szCs w:val="20"/>
        </w:rPr>
      </w:pPr>
      <w:r w:rsidRPr="000C17C9">
        <w:rPr>
          <w:sz w:val="20"/>
          <w:szCs w:val="20"/>
        </w:rPr>
        <w:lastRenderedPageBreak/>
        <w:t>Er zijn geen gebruiksadviezen of gebruiksbeperkingen van toepassing op deze grond. Voor grondverzet dient er pas vanaf een volume van 250m² een technisch verslag opgemaakt te worden”</w:t>
      </w:r>
    </w:p>
    <w:p w14:paraId="640C2717" w14:textId="74DB35BE" w:rsidR="00356B66" w:rsidRPr="00382188" w:rsidRDefault="00356B66" w:rsidP="00356B66">
      <w:pPr>
        <w:widowControl w:val="0"/>
        <w:autoSpaceDE w:val="0"/>
        <w:autoSpaceDN w:val="0"/>
        <w:adjustRightInd w:val="0"/>
        <w:spacing w:after="0"/>
        <w:rPr>
          <w:rFonts w:ascii="Calibri" w:hAnsi="Calibri" w:cs="Calibri"/>
          <w:b/>
          <w:bCs/>
          <w:color w:val="0D0D0D"/>
          <w:lang w:val="fr-BE"/>
        </w:rPr>
      </w:pPr>
      <w:r w:rsidRPr="00382188">
        <w:rPr>
          <w:rFonts w:ascii="Calibri" w:hAnsi="Calibri" w:cs="Calibri"/>
          <w:b/>
          <w:bCs/>
          <w:color w:val="0D0D0D"/>
          <w:lang w:val="fr-BE"/>
        </w:rPr>
        <w:t xml:space="preserve">WATERTOETS: </w:t>
      </w:r>
    </w:p>
    <w:p w14:paraId="52CDC91E" w14:textId="68FB38A3" w:rsidR="000C17C9" w:rsidRDefault="00356B66" w:rsidP="003C08B4">
      <w:pPr>
        <w:widowControl w:val="0"/>
        <w:autoSpaceDE w:val="0"/>
        <w:autoSpaceDN w:val="0"/>
        <w:adjustRightInd w:val="0"/>
        <w:spacing w:after="0"/>
        <w:rPr>
          <w:rFonts w:ascii="Calibri" w:hAnsi="Calibri" w:cs="Calibri"/>
          <w:b/>
          <w:bCs/>
          <w:color w:val="0D0D0D"/>
          <w:lang w:val="fr-BE"/>
        </w:rPr>
      </w:pPr>
      <w:r w:rsidRPr="00382188">
        <w:rPr>
          <w:rFonts w:ascii="Calibri" w:hAnsi="Calibri" w:cs="Calibri"/>
          <w:b/>
          <w:bCs/>
          <w:color w:val="0D0D0D"/>
          <w:lang w:val="fr-BE"/>
        </w:rPr>
        <w:t>EPC ATTEST</w:t>
      </w:r>
      <w:r w:rsidR="000C17C9" w:rsidRPr="00382188">
        <w:rPr>
          <w:rFonts w:ascii="Calibri" w:hAnsi="Calibri" w:cs="Calibri"/>
          <w:b/>
          <w:bCs/>
          <w:color w:val="0D0D0D"/>
          <w:lang w:val="fr-BE"/>
        </w:rPr>
        <w:t>:</w:t>
      </w:r>
    </w:p>
    <w:p w14:paraId="08B8C0C6" w14:textId="0D35968D" w:rsidR="00910017" w:rsidRPr="00382188" w:rsidRDefault="00910017" w:rsidP="003C08B4">
      <w:pPr>
        <w:widowControl w:val="0"/>
        <w:autoSpaceDE w:val="0"/>
        <w:autoSpaceDN w:val="0"/>
        <w:adjustRightInd w:val="0"/>
        <w:spacing w:after="0"/>
        <w:rPr>
          <w:rFonts w:ascii="Calibri" w:hAnsi="Calibri" w:cs="Calibri"/>
          <w:b/>
          <w:bCs/>
          <w:color w:val="0D0D0D"/>
          <w:lang w:val="fr-BE"/>
        </w:rPr>
      </w:pPr>
      <w:r>
        <w:rPr>
          <w:rFonts w:ascii="Calibri" w:hAnsi="Calibri" w:cs="Calibri"/>
          <w:b/>
          <w:bCs/>
          <w:color w:val="0D0D0D"/>
          <w:lang w:val="fr-BE"/>
        </w:rPr>
        <w:t>EK keuring</w:t>
      </w:r>
      <w:bookmarkStart w:id="0" w:name="_GoBack"/>
      <w:bookmarkEnd w:id="0"/>
    </w:p>
    <w:p w14:paraId="29494C0F" w14:textId="284F0362" w:rsidR="00A45349" w:rsidRPr="00382188" w:rsidRDefault="00A45349" w:rsidP="000C17C9">
      <w:pPr>
        <w:pStyle w:val="Lijstalinea"/>
        <w:widowControl w:val="0"/>
        <w:autoSpaceDE w:val="0"/>
        <w:autoSpaceDN w:val="0"/>
        <w:adjustRightInd w:val="0"/>
        <w:spacing w:after="0" w:line="240" w:lineRule="auto"/>
        <w:rPr>
          <w:rFonts w:ascii="Calibri" w:hAnsi="Calibri" w:cs="Calibri"/>
          <w:b/>
          <w:bCs/>
          <w:color w:val="000000" w:themeColor="text1"/>
          <w:sz w:val="24"/>
          <w:szCs w:val="24"/>
          <w:u w:val="single"/>
          <w:lang w:val="fr-BE"/>
        </w:rPr>
      </w:pPr>
      <w:r w:rsidRPr="00382188">
        <w:rPr>
          <w:rFonts w:ascii="Calibri" w:hAnsi="Calibri" w:cs="Calibri"/>
          <w:b/>
          <w:bCs/>
          <w:color w:val="000000" w:themeColor="text1"/>
          <w:sz w:val="24"/>
          <w:szCs w:val="24"/>
          <w:u w:val="single"/>
          <w:lang w:val="fr-BE"/>
        </w:rPr>
        <w:t>Condition suspensive oui /non:</w:t>
      </w:r>
    </w:p>
    <w:p w14:paraId="4DCD7BEF" w14:textId="48270930" w:rsidR="00EA06B7" w:rsidRPr="00382188" w:rsidRDefault="00A45349" w:rsidP="00EA06B7">
      <w:pPr>
        <w:widowControl w:val="0"/>
        <w:tabs>
          <w:tab w:val="left" w:pos="426"/>
        </w:tabs>
        <w:autoSpaceDE w:val="0"/>
        <w:autoSpaceDN w:val="0"/>
        <w:adjustRightInd w:val="0"/>
        <w:spacing w:after="0" w:line="240" w:lineRule="auto"/>
        <w:jc w:val="both"/>
        <w:rPr>
          <w:rFonts w:ascii="Calibri" w:hAnsi="Calibri" w:cs="Calibri"/>
          <w:sz w:val="24"/>
          <w:szCs w:val="24"/>
          <w:lang w:val="fr-BE"/>
        </w:rPr>
      </w:pPr>
      <w:r w:rsidRPr="00382188">
        <w:rPr>
          <w:rFonts w:ascii="Calibri" w:hAnsi="Calibri" w:cs="Calibri"/>
          <w:sz w:val="24"/>
          <w:szCs w:val="24"/>
          <w:lang w:val="fr-BE"/>
        </w:rPr>
        <w:t xml:space="preserve">Le présent contrat est conclu à la condition suspensive de l'obtention d'un prêt de crédit d'un montant </w:t>
      </w:r>
      <w:proofErr w:type="spellStart"/>
      <w:r w:rsidRPr="00382188">
        <w:rPr>
          <w:rFonts w:ascii="Calibri" w:hAnsi="Calibri" w:cs="Calibri"/>
          <w:b/>
          <w:bCs/>
          <w:sz w:val="24"/>
          <w:szCs w:val="24"/>
          <w:lang w:val="fr-BE"/>
        </w:rPr>
        <w:t>de_____________________euros</w:t>
      </w:r>
      <w:proofErr w:type="spellEnd"/>
      <w:r w:rsidRPr="00382188">
        <w:rPr>
          <w:rFonts w:ascii="Calibri" w:hAnsi="Calibri" w:cs="Calibri"/>
          <w:sz w:val="24"/>
          <w:szCs w:val="24"/>
          <w:lang w:val="fr-BE"/>
        </w:rPr>
        <w:t xml:space="preserve"> au taux habituel du marché.</w:t>
      </w:r>
      <w:r w:rsidRPr="00382188">
        <w:rPr>
          <w:rFonts w:ascii="Calibri" w:hAnsi="Calibri" w:cs="Calibri"/>
          <w:sz w:val="24"/>
          <w:szCs w:val="24"/>
          <w:u w:val="single"/>
          <w:lang w:val="fr-BE"/>
        </w:rPr>
        <w:t xml:space="preserve"> </w:t>
      </w:r>
      <w:r w:rsidRPr="00382188">
        <w:rPr>
          <w:rFonts w:ascii="Calibri" w:hAnsi="Calibri" w:cs="Calibri"/>
          <w:sz w:val="24"/>
          <w:szCs w:val="24"/>
          <w:lang w:val="fr-BE"/>
        </w:rPr>
        <w:t xml:space="preserve">Dans le cas où la condition suspensive ne peut pas être remplie, l'acheteur devra, </w:t>
      </w:r>
      <w:r w:rsidRPr="00382188">
        <w:rPr>
          <w:rFonts w:ascii="Calibri" w:hAnsi="Calibri" w:cs="Calibri"/>
          <w:b/>
          <w:bCs/>
          <w:sz w:val="24"/>
          <w:szCs w:val="24"/>
          <w:lang w:val="fr-BE"/>
        </w:rPr>
        <w:t>dans un délai de 30 jours</w:t>
      </w:r>
      <w:r w:rsidRPr="00382188">
        <w:rPr>
          <w:rFonts w:ascii="Calibri" w:hAnsi="Calibri" w:cs="Calibri"/>
          <w:sz w:val="24"/>
          <w:szCs w:val="24"/>
          <w:lang w:val="fr-BE"/>
        </w:rPr>
        <w:t xml:space="preserve">, notifier par courrier recommandé (la date de la poste faisant foi) ne pas être en mesure de remplir la condition suspensive. Dans le cas contraire la vente est considérée comme définitive et le présent compromis sera transmis au notaire instrumentant, afin de passer l'acte notarié. Dans le cas où l'acheteur n'obtient pas de prêt, il devra apporter dans le courrier susmentionné la preuve de </w:t>
      </w:r>
      <w:r w:rsidR="00382188" w:rsidRPr="00382188">
        <w:rPr>
          <w:rFonts w:ascii="Calibri" w:hAnsi="Calibri" w:cs="Calibri"/>
          <w:sz w:val="24"/>
          <w:szCs w:val="24"/>
          <w:lang w:val="fr-BE"/>
        </w:rPr>
        <w:t>de</w:t>
      </w:r>
      <w:r w:rsidR="00382188">
        <w:rPr>
          <w:rFonts w:ascii="Calibri" w:hAnsi="Calibri" w:cs="Calibri"/>
          <w:sz w:val="24"/>
          <w:szCs w:val="24"/>
          <w:lang w:val="fr-BE"/>
        </w:rPr>
        <w:t>ux</w:t>
      </w:r>
      <w:r w:rsidRPr="00382188">
        <w:rPr>
          <w:rFonts w:ascii="Calibri" w:hAnsi="Calibri" w:cs="Calibri"/>
          <w:sz w:val="24"/>
          <w:szCs w:val="24"/>
          <w:lang w:val="fr-BE"/>
        </w:rPr>
        <w:t xml:space="preserve"> institution</w:t>
      </w:r>
      <w:r w:rsidR="00382188">
        <w:rPr>
          <w:rFonts w:ascii="Calibri" w:hAnsi="Calibri" w:cs="Calibri"/>
          <w:sz w:val="24"/>
          <w:szCs w:val="24"/>
          <w:lang w:val="fr-BE"/>
        </w:rPr>
        <w:t>s</w:t>
      </w:r>
      <w:r w:rsidRPr="00382188">
        <w:rPr>
          <w:rFonts w:ascii="Calibri" w:hAnsi="Calibri" w:cs="Calibri"/>
          <w:sz w:val="24"/>
          <w:szCs w:val="24"/>
          <w:lang w:val="fr-BE"/>
        </w:rPr>
        <w:t xml:space="preserve"> financière</w:t>
      </w:r>
      <w:r w:rsidR="00382188">
        <w:rPr>
          <w:rFonts w:ascii="Calibri" w:hAnsi="Calibri" w:cs="Calibri"/>
          <w:sz w:val="24"/>
          <w:szCs w:val="24"/>
          <w:lang w:val="fr-BE"/>
        </w:rPr>
        <w:t>s</w:t>
      </w:r>
      <w:r w:rsidRPr="00382188">
        <w:rPr>
          <w:rFonts w:ascii="Calibri" w:hAnsi="Calibri" w:cs="Calibri"/>
          <w:sz w:val="24"/>
          <w:szCs w:val="24"/>
          <w:lang w:val="fr-BE"/>
        </w:rPr>
        <w:t xml:space="preserve"> attestant que le prêt ne peut pas être accordé.</w:t>
      </w:r>
    </w:p>
    <w:p w14:paraId="45EF4C83" w14:textId="77777777" w:rsidR="00EA06B7" w:rsidRPr="00382188" w:rsidRDefault="00EA06B7" w:rsidP="00EA06B7">
      <w:pPr>
        <w:widowControl w:val="0"/>
        <w:tabs>
          <w:tab w:val="left" w:pos="426"/>
        </w:tabs>
        <w:autoSpaceDE w:val="0"/>
        <w:autoSpaceDN w:val="0"/>
        <w:adjustRightInd w:val="0"/>
        <w:spacing w:after="0" w:line="240" w:lineRule="auto"/>
        <w:jc w:val="both"/>
        <w:rPr>
          <w:rFonts w:ascii="Calibri" w:hAnsi="Calibri" w:cs="Calibri"/>
          <w:sz w:val="24"/>
          <w:szCs w:val="24"/>
          <w:lang w:val="fr-BE"/>
        </w:rPr>
      </w:pPr>
    </w:p>
    <w:p w14:paraId="068C77CB" w14:textId="77777777" w:rsidR="00EA06B7" w:rsidRPr="00382188" w:rsidRDefault="00A45349" w:rsidP="000C17C9">
      <w:pPr>
        <w:widowControl w:val="0"/>
        <w:pBdr>
          <w:top w:val="single" w:sz="4" w:space="1" w:color="auto"/>
          <w:left w:val="single" w:sz="4" w:space="4" w:color="auto"/>
          <w:bottom w:val="single" w:sz="4" w:space="1" w:color="auto"/>
          <w:right w:val="single" w:sz="4" w:space="4" w:color="auto"/>
        </w:pBdr>
        <w:tabs>
          <w:tab w:val="left" w:pos="426"/>
        </w:tabs>
        <w:autoSpaceDE w:val="0"/>
        <w:autoSpaceDN w:val="0"/>
        <w:adjustRightInd w:val="0"/>
        <w:spacing w:after="0" w:line="240" w:lineRule="auto"/>
        <w:jc w:val="both"/>
        <w:rPr>
          <w:rFonts w:ascii="Calibri" w:hAnsi="Calibri" w:cs="Calibri"/>
          <w:color w:val="1F3864" w:themeColor="accent1" w:themeShade="80"/>
          <w:sz w:val="24"/>
          <w:szCs w:val="24"/>
          <w:lang w:val="fr-BE"/>
        </w:rPr>
      </w:pPr>
      <w:r w:rsidRPr="00382188">
        <w:rPr>
          <w:rFonts w:ascii="Calibri" w:hAnsi="Calibri" w:cs="Calibri"/>
          <w:color w:val="1F3864" w:themeColor="accent1" w:themeShade="80"/>
          <w:sz w:val="24"/>
          <w:szCs w:val="24"/>
          <w:lang w:val="fr-BE"/>
        </w:rPr>
        <w:t xml:space="preserve">La présente promesse d’achat engage les soussignés, en cas d’accord du propriétaire, à signer un compromis de </w:t>
      </w:r>
      <w:r w:rsidRPr="00382188">
        <w:rPr>
          <w:rFonts w:ascii="Calibri" w:hAnsi="Calibri" w:cs="Calibri"/>
          <w:color w:val="1F3864" w:themeColor="accent1" w:themeShade="80"/>
          <w:sz w:val="24"/>
          <w:szCs w:val="24"/>
          <w:u w:val="single"/>
          <w:lang w:val="fr-BE"/>
        </w:rPr>
        <w:t>vente dans les 15 jours</w:t>
      </w:r>
      <w:r w:rsidRPr="00382188">
        <w:rPr>
          <w:rFonts w:ascii="Calibri" w:hAnsi="Calibri" w:cs="Calibri"/>
          <w:color w:val="1F3864" w:themeColor="accent1" w:themeShade="80"/>
          <w:sz w:val="24"/>
          <w:szCs w:val="24"/>
          <w:lang w:val="fr-BE"/>
        </w:rPr>
        <w:t xml:space="preserve"> et à déposer auprès de Co Immo Steenokkerzeel un acompte équivalente à </w:t>
      </w:r>
      <w:r w:rsidR="00EA06B7" w:rsidRPr="00382188">
        <w:rPr>
          <w:rFonts w:ascii="Calibri" w:hAnsi="Calibri" w:cs="Calibri"/>
          <w:color w:val="1F3864" w:themeColor="accent1" w:themeShade="80"/>
          <w:sz w:val="24"/>
          <w:szCs w:val="24"/>
          <w:lang w:val="fr-BE"/>
        </w:rPr>
        <w:t>10</w:t>
      </w:r>
      <w:r w:rsidRPr="00382188">
        <w:rPr>
          <w:rFonts w:ascii="Calibri" w:hAnsi="Calibri" w:cs="Calibri"/>
          <w:color w:val="1F3864" w:themeColor="accent1" w:themeShade="80"/>
          <w:sz w:val="24"/>
          <w:szCs w:val="24"/>
          <w:lang w:val="fr-BE"/>
        </w:rPr>
        <w:t xml:space="preserve">% </w:t>
      </w:r>
      <w:r w:rsidR="008D12C3" w:rsidRPr="00382188">
        <w:rPr>
          <w:rFonts w:ascii="Calibri" w:hAnsi="Calibri" w:cs="Calibri"/>
          <w:color w:val="1F3864" w:themeColor="accent1" w:themeShade="80"/>
          <w:sz w:val="24"/>
          <w:szCs w:val="24"/>
          <w:lang w:val="fr-BE"/>
        </w:rPr>
        <w:t xml:space="preserve">du prix d’achat </w:t>
      </w:r>
      <w:r w:rsidR="00EA06B7" w:rsidRPr="00382188">
        <w:rPr>
          <w:rFonts w:ascii="Calibri" w:hAnsi="Calibri" w:cs="Calibri"/>
          <w:color w:val="1F3864" w:themeColor="accent1" w:themeShade="80"/>
          <w:sz w:val="24"/>
          <w:szCs w:val="24"/>
          <w:lang w:val="fr-BE"/>
        </w:rPr>
        <w:t>=</w:t>
      </w:r>
      <w:r w:rsidR="008D12C3" w:rsidRPr="00382188">
        <w:rPr>
          <w:rFonts w:ascii="Calibri" w:hAnsi="Calibri" w:cs="Calibri"/>
          <w:color w:val="1F3864" w:themeColor="accent1" w:themeShade="80"/>
          <w:sz w:val="24"/>
          <w:szCs w:val="24"/>
          <w:lang w:val="fr-BE"/>
        </w:rPr>
        <w:t xml:space="preserve"> ……………………euro</w:t>
      </w:r>
      <w:r w:rsidR="00EA06B7" w:rsidRPr="00382188">
        <w:rPr>
          <w:rFonts w:ascii="Calibri" w:hAnsi="Calibri" w:cs="Calibri"/>
          <w:color w:val="1F3864" w:themeColor="accent1" w:themeShade="80"/>
          <w:sz w:val="24"/>
          <w:szCs w:val="24"/>
          <w:lang w:val="fr-BE"/>
        </w:rPr>
        <w:t>.</w:t>
      </w:r>
      <w:bookmarkStart w:id="1" w:name="_Hlk26343986"/>
    </w:p>
    <w:p w14:paraId="5CAB7690" w14:textId="5A8D38D6" w:rsidR="00A84362" w:rsidRPr="00382188" w:rsidRDefault="00A45349" w:rsidP="003C08B4">
      <w:pPr>
        <w:widowControl w:val="0"/>
        <w:pBdr>
          <w:top w:val="single" w:sz="4" w:space="1" w:color="auto"/>
          <w:left w:val="single" w:sz="4" w:space="4" w:color="auto"/>
          <w:bottom w:val="single" w:sz="4" w:space="1" w:color="auto"/>
          <w:right w:val="single" w:sz="4" w:space="4" w:color="auto"/>
        </w:pBdr>
        <w:tabs>
          <w:tab w:val="left" w:pos="426"/>
        </w:tabs>
        <w:autoSpaceDE w:val="0"/>
        <w:autoSpaceDN w:val="0"/>
        <w:adjustRightInd w:val="0"/>
        <w:spacing w:after="0" w:line="240" w:lineRule="auto"/>
        <w:jc w:val="both"/>
        <w:rPr>
          <w:rFonts w:ascii="Calibri" w:hAnsi="Calibri" w:cs="Calibri"/>
          <w:sz w:val="24"/>
          <w:szCs w:val="24"/>
          <w:u w:val="single"/>
          <w:lang w:val="fr-BE"/>
        </w:rPr>
      </w:pPr>
      <w:r w:rsidRPr="00382188">
        <w:rPr>
          <w:rFonts w:ascii="Calibri" w:hAnsi="Calibri" w:cs="Calibri"/>
          <w:color w:val="1F3864" w:themeColor="accent1" w:themeShade="80"/>
          <w:sz w:val="24"/>
          <w:szCs w:val="24"/>
          <w:lang w:val="fr-BE"/>
        </w:rPr>
        <w:t>à payer</w:t>
      </w:r>
      <w:bookmarkEnd w:id="1"/>
      <w:r w:rsidRPr="00382188">
        <w:rPr>
          <w:rFonts w:ascii="Calibri" w:hAnsi="Calibri" w:cs="Calibri"/>
          <w:color w:val="1F3864" w:themeColor="accent1" w:themeShade="80"/>
          <w:sz w:val="24"/>
          <w:szCs w:val="24"/>
          <w:lang w:val="fr-BE"/>
        </w:rPr>
        <w:t xml:space="preserve"> </w:t>
      </w:r>
      <w:r w:rsidRPr="00382188">
        <w:rPr>
          <w:rFonts w:ascii="Tw Cen MT" w:hAnsi="Tw Cen MT" w:cs="Tw Cen MT"/>
          <w:b/>
          <w:bCs/>
          <w:color w:val="1F3864" w:themeColor="accent1" w:themeShade="80"/>
          <w:sz w:val="24"/>
          <w:szCs w:val="24"/>
          <w:lang w:val="fr-BE"/>
        </w:rPr>
        <w:t xml:space="preserve"> IBAN  BE11 7503 3880 0348 </w:t>
      </w:r>
      <w:r w:rsidRPr="00382188">
        <w:rPr>
          <w:rFonts w:ascii="Tw Cen MT" w:hAnsi="Tw Cen MT" w:cs="Tw Cen MT"/>
          <w:color w:val="1F3864" w:themeColor="accent1" w:themeShade="80"/>
          <w:sz w:val="24"/>
          <w:szCs w:val="24"/>
          <w:lang w:val="fr-BE"/>
        </w:rPr>
        <w:t xml:space="preserve">(compte garanti) </w:t>
      </w:r>
      <w:r w:rsidRPr="00382188">
        <w:rPr>
          <w:rFonts w:ascii="Calibri" w:hAnsi="Calibri" w:cs="Calibri"/>
          <w:color w:val="1F3864" w:themeColor="accent1" w:themeShade="80"/>
          <w:sz w:val="24"/>
          <w:szCs w:val="24"/>
          <w:lang w:val="fr-BE"/>
        </w:rPr>
        <w:t xml:space="preserve"> et ce au plus tard à la signature du compromis de vente définitif.</w:t>
      </w:r>
    </w:p>
    <w:p w14:paraId="5C24882E"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p>
    <w:p w14:paraId="0089376A" w14:textId="77777777" w:rsidR="00A45349" w:rsidRPr="00382188" w:rsidRDefault="00A45349" w:rsidP="00A45349">
      <w:pPr>
        <w:widowControl w:val="0"/>
        <w:autoSpaceDE w:val="0"/>
        <w:autoSpaceDN w:val="0"/>
        <w:adjustRightInd w:val="0"/>
        <w:spacing w:after="0" w:line="240" w:lineRule="auto"/>
        <w:jc w:val="both"/>
        <w:rPr>
          <w:rFonts w:ascii="Calibri" w:hAnsi="Calibri" w:cs="Calibri"/>
          <w:color w:val="0D0D0D"/>
          <w:lang w:val="fr-BE"/>
        </w:rPr>
      </w:pPr>
      <w:r w:rsidRPr="00382188">
        <w:rPr>
          <w:rFonts w:ascii="Calibri" w:hAnsi="Calibri" w:cs="Calibri"/>
          <w:color w:val="0D0D0D"/>
          <w:lang w:val="fr-BE"/>
        </w:rPr>
        <w:t>Dans le cas où l’une des parties ne remplirait pas ses obligations, elle sera redevable de dommages et intérêts pour un montant de 10% du montant de la présente promesse d’achats ci-dessus.</w:t>
      </w:r>
    </w:p>
    <w:p w14:paraId="2B1F83CC"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Cette promesse d’achat et valable jusqu’au _______________________________</w:t>
      </w:r>
    </w:p>
    <w:p w14:paraId="730FFBFA"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Offre d’achat trois pages, rédigé en deux exemplaires :</w:t>
      </w:r>
    </w:p>
    <w:p w14:paraId="4742AD7A"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Date:________________________________</w:t>
      </w:r>
    </w:p>
    <w:p w14:paraId="64060918"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4"/>
          <w:szCs w:val="24"/>
          <w:lang w:val="fr-BE"/>
        </w:rPr>
      </w:pPr>
      <w:r w:rsidRPr="00382188">
        <w:rPr>
          <w:rFonts w:ascii="Calibri" w:hAnsi="Calibri" w:cs="Calibri"/>
          <w:color w:val="0D0D0D"/>
          <w:sz w:val="24"/>
          <w:szCs w:val="24"/>
          <w:lang w:val="fr-BE"/>
        </w:rPr>
        <w:t>A:___________________________________</w:t>
      </w:r>
    </w:p>
    <w:p w14:paraId="18B3F4BB" w14:textId="77777777" w:rsidR="00A45349" w:rsidRPr="00382188" w:rsidRDefault="00A45349" w:rsidP="00A45349">
      <w:pPr>
        <w:widowControl w:val="0"/>
        <w:autoSpaceDE w:val="0"/>
        <w:autoSpaceDN w:val="0"/>
        <w:adjustRightInd w:val="0"/>
        <w:spacing w:after="0" w:line="240" w:lineRule="auto"/>
        <w:rPr>
          <w:rFonts w:ascii="Calibri" w:hAnsi="Calibri" w:cs="Calibri"/>
          <w:b/>
          <w:bCs/>
          <w:color w:val="FF0000"/>
          <w:sz w:val="24"/>
          <w:szCs w:val="24"/>
          <w:lang w:val="fr-BE"/>
        </w:rPr>
      </w:pPr>
      <w:r w:rsidRPr="00382188">
        <w:rPr>
          <w:rFonts w:ascii="Calibri" w:hAnsi="Calibri" w:cs="Calibri"/>
          <w:b/>
          <w:bCs/>
          <w:color w:val="FF0000"/>
          <w:sz w:val="24"/>
          <w:szCs w:val="24"/>
          <w:lang w:val="fr-BE"/>
        </w:rPr>
        <w:t>COPIE CARTE D’IDENTITE (recto/verso)</w:t>
      </w:r>
    </w:p>
    <w:p w14:paraId="4AC0711D"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8"/>
          <w:szCs w:val="28"/>
          <w:lang w:val="fr-BE"/>
        </w:rPr>
      </w:pPr>
      <w:r w:rsidRPr="00382188">
        <w:rPr>
          <w:rFonts w:ascii="Calibri" w:hAnsi="Calibri" w:cs="Calibri"/>
          <w:color w:val="0D0D0D"/>
          <w:sz w:val="28"/>
          <w:szCs w:val="28"/>
          <w:lang w:val="fr-BE"/>
        </w:rPr>
        <w:t>ACHETEURS</w:t>
      </w:r>
      <w:r w:rsidRPr="00382188">
        <w:rPr>
          <w:rFonts w:ascii="Calibri" w:hAnsi="Calibri" w:cs="Calibri"/>
          <w:color w:val="0D0D0D"/>
          <w:sz w:val="28"/>
          <w:szCs w:val="28"/>
          <w:lang w:val="fr-BE"/>
        </w:rPr>
        <w:tab/>
      </w:r>
      <w:r w:rsidRPr="00382188">
        <w:rPr>
          <w:rFonts w:ascii="Calibri" w:hAnsi="Calibri" w:cs="Calibri"/>
          <w:color w:val="0D0D0D"/>
          <w:sz w:val="28"/>
          <w:szCs w:val="28"/>
          <w:lang w:val="fr-BE"/>
        </w:rPr>
        <w:tab/>
      </w:r>
      <w:r w:rsidRPr="00382188">
        <w:rPr>
          <w:rFonts w:ascii="Calibri" w:hAnsi="Calibri" w:cs="Calibri"/>
          <w:color w:val="0D0D0D"/>
          <w:sz w:val="28"/>
          <w:szCs w:val="28"/>
          <w:lang w:val="fr-BE"/>
        </w:rPr>
        <w:tab/>
      </w:r>
      <w:r w:rsidRPr="00382188">
        <w:rPr>
          <w:rFonts w:ascii="Calibri" w:hAnsi="Calibri" w:cs="Calibri"/>
          <w:color w:val="0D0D0D"/>
          <w:sz w:val="28"/>
          <w:szCs w:val="28"/>
          <w:lang w:val="fr-BE"/>
        </w:rPr>
        <w:tab/>
      </w:r>
      <w:r w:rsidRPr="00382188">
        <w:rPr>
          <w:rFonts w:ascii="Calibri" w:hAnsi="Calibri" w:cs="Calibri"/>
          <w:color w:val="0D0D0D"/>
          <w:sz w:val="28"/>
          <w:szCs w:val="28"/>
          <w:lang w:val="fr-BE"/>
        </w:rPr>
        <w:tab/>
      </w:r>
      <w:r w:rsidRPr="00382188">
        <w:rPr>
          <w:rFonts w:ascii="Calibri" w:hAnsi="Calibri" w:cs="Calibri"/>
          <w:color w:val="0D0D0D"/>
          <w:sz w:val="28"/>
          <w:szCs w:val="28"/>
          <w:lang w:val="fr-BE"/>
        </w:rPr>
        <w:tab/>
        <w:t>VENDEURS</w:t>
      </w:r>
    </w:p>
    <w:p w14:paraId="53C054CE" w14:textId="77777777" w:rsidR="00A45349" w:rsidRPr="00382188" w:rsidRDefault="00A45349" w:rsidP="00A45349">
      <w:pPr>
        <w:widowControl w:val="0"/>
        <w:autoSpaceDE w:val="0"/>
        <w:autoSpaceDN w:val="0"/>
        <w:adjustRightInd w:val="0"/>
        <w:spacing w:after="0" w:line="240" w:lineRule="auto"/>
        <w:rPr>
          <w:rFonts w:ascii="Calibri" w:hAnsi="Calibri" w:cs="Calibri"/>
          <w:color w:val="0D0D0D"/>
          <w:sz w:val="28"/>
          <w:szCs w:val="28"/>
          <w:lang w:val="fr-BE"/>
        </w:rPr>
      </w:pPr>
      <w:r w:rsidRPr="00382188">
        <w:rPr>
          <w:rFonts w:ascii="Calibri" w:hAnsi="Calibri" w:cs="Calibri"/>
          <w:color w:val="0D0D0D"/>
          <w:sz w:val="28"/>
          <w:szCs w:val="28"/>
          <w:lang w:val="fr-BE"/>
        </w:rPr>
        <w:t>Signature précédée de la mention</w:t>
      </w:r>
      <w:r w:rsidRPr="00382188">
        <w:rPr>
          <w:rFonts w:ascii="Calibri" w:hAnsi="Calibri" w:cs="Calibri"/>
          <w:color w:val="0D0D0D"/>
          <w:sz w:val="28"/>
          <w:szCs w:val="28"/>
          <w:lang w:val="fr-BE"/>
        </w:rPr>
        <w:tab/>
      </w:r>
      <w:r w:rsidRPr="00382188">
        <w:rPr>
          <w:rFonts w:ascii="Calibri" w:hAnsi="Calibri" w:cs="Calibri"/>
          <w:color w:val="0D0D0D"/>
          <w:sz w:val="28"/>
          <w:szCs w:val="28"/>
          <w:lang w:val="fr-BE"/>
        </w:rPr>
        <w:tab/>
        <w:t>Signature précédée de la mention</w:t>
      </w:r>
    </w:p>
    <w:p w14:paraId="14823290" w14:textId="77777777" w:rsidR="00FB293A" w:rsidRPr="00382188" w:rsidRDefault="00A45349" w:rsidP="001C2192">
      <w:pPr>
        <w:widowControl w:val="0"/>
        <w:autoSpaceDE w:val="0"/>
        <w:autoSpaceDN w:val="0"/>
        <w:adjustRightInd w:val="0"/>
        <w:spacing w:after="0" w:line="240" w:lineRule="auto"/>
        <w:rPr>
          <w:rFonts w:ascii="Calibri" w:hAnsi="Calibri" w:cs="Calibri"/>
          <w:color w:val="0D0D0D"/>
          <w:sz w:val="28"/>
          <w:szCs w:val="28"/>
          <w:lang w:val="fr-BE"/>
        </w:rPr>
      </w:pPr>
      <w:r w:rsidRPr="00382188">
        <w:rPr>
          <w:rFonts w:ascii="Calibri" w:hAnsi="Calibri" w:cs="Calibri"/>
          <w:color w:val="0D0D0D"/>
          <w:sz w:val="28"/>
          <w:szCs w:val="28"/>
          <w:lang w:val="fr-BE"/>
        </w:rPr>
        <w:t>« lu et approuvé »</w:t>
      </w:r>
      <w:r w:rsidRPr="00382188">
        <w:rPr>
          <w:rFonts w:ascii="Calibri" w:hAnsi="Calibri" w:cs="Calibri"/>
          <w:color w:val="0D0D0D"/>
          <w:sz w:val="28"/>
          <w:szCs w:val="28"/>
          <w:lang w:val="fr-BE"/>
        </w:rPr>
        <w:tab/>
      </w:r>
      <w:r w:rsidRPr="00382188">
        <w:rPr>
          <w:rFonts w:ascii="Calibri" w:hAnsi="Calibri" w:cs="Calibri"/>
          <w:color w:val="0D0D0D"/>
          <w:sz w:val="28"/>
          <w:szCs w:val="28"/>
          <w:lang w:val="fr-BE"/>
        </w:rPr>
        <w:tab/>
      </w:r>
      <w:r w:rsidRPr="00382188">
        <w:rPr>
          <w:rFonts w:ascii="Calibri" w:hAnsi="Calibri" w:cs="Calibri"/>
          <w:color w:val="0D0D0D"/>
          <w:sz w:val="28"/>
          <w:szCs w:val="28"/>
          <w:lang w:val="fr-BE"/>
        </w:rPr>
        <w:tab/>
      </w:r>
      <w:r w:rsidRPr="00382188">
        <w:rPr>
          <w:rFonts w:ascii="Calibri" w:hAnsi="Calibri" w:cs="Calibri"/>
          <w:color w:val="0D0D0D"/>
          <w:sz w:val="28"/>
          <w:szCs w:val="28"/>
          <w:lang w:val="fr-BE"/>
        </w:rPr>
        <w:tab/>
      </w:r>
      <w:r w:rsidRPr="00382188">
        <w:rPr>
          <w:rFonts w:ascii="Calibri" w:hAnsi="Calibri" w:cs="Calibri"/>
          <w:color w:val="0D0D0D"/>
          <w:sz w:val="28"/>
          <w:szCs w:val="28"/>
          <w:lang w:val="fr-BE"/>
        </w:rPr>
        <w:tab/>
        <w:t>« lu et approuvé »</w:t>
      </w:r>
    </w:p>
    <w:p w14:paraId="5D78479B" w14:textId="5145B160" w:rsidR="001C2192" w:rsidRPr="00382188" w:rsidRDefault="001C2192" w:rsidP="0084016A">
      <w:pPr>
        <w:tabs>
          <w:tab w:val="center" w:pos="4536"/>
          <w:tab w:val="left" w:pos="7655"/>
          <w:tab w:val="right" w:pos="9214"/>
        </w:tabs>
        <w:spacing w:after="0" w:line="240" w:lineRule="auto"/>
        <w:ind w:right="-142"/>
        <w:rPr>
          <w:rFonts w:ascii="Tw Cen MT" w:hAnsi="Tw Cen MT"/>
          <w:color w:val="0D0D0D" w:themeColor="text1" w:themeTint="F2"/>
          <w:lang w:val="fr-BE"/>
        </w:rPr>
      </w:pPr>
    </w:p>
    <w:p w14:paraId="7913C188" w14:textId="77777777" w:rsidR="000C17C9" w:rsidRPr="00382188" w:rsidRDefault="000C17C9" w:rsidP="0084016A">
      <w:pPr>
        <w:tabs>
          <w:tab w:val="center" w:pos="4536"/>
          <w:tab w:val="left" w:pos="7655"/>
          <w:tab w:val="right" w:pos="9214"/>
        </w:tabs>
        <w:spacing w:after="0" w:line="240" w:lineRule="auto"/>
        <w:ind w:right="-142"/>
        <w:rPr>
          <w:rFonts w:ascii="Tw Cen MT" w:hAnsi="Tw Cen MT"/>
          <w:color w:val="0D0D0D" w:themeColor="text1" w:themeTint="F2"/>
          <w:lang w:val="fr-BE"/>
        </w:rPr>
      </w:pPr>
    </w:p>
    <w:sectPr w:rsidR="000C17C9" w:rsidRPr="00382188" w:rsidSect="000C17C9">
      <w:headerReference w:type="even" r:id="rId8"/>
      <w:headerReference w:type="default" r:id="rId9"/>
      <w:footerReference w:type="even" r:id="rId10"/>
      <w:footerReference w:type="default" r:id="rId11"/>
      <w:headerReference w:type="first" r:id="rId12"/>
      <w:footerReference w:type="first" r:id="rId13"/>
      <w:pgSz w:w="12240" w:h="15840"/>
      <w:pgMar w:top="907" w:right="1418" w:bottom="907"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82645" w14:textId="77777777" w:rsidR="0095497E" w:rsidRDefault="0095497E" w:rsidP="007A7204">
      <w:pPr>
        <w:spacing w:after="0" w:line="240" w:lineRule="auto"/>
      </w:pPr>
      <w:r>
        <w:separator/>
      </w:r>
    </w:p>
  </w:endnote>
  <w:endnote w:type="continuationSeparator" w:id="0">
    <w:p w14:paraId="04F07DC5" w14:textId="77777777" w:rsidR="0095497E" w:rsidRDefault="0095497E" w:rsidP="007A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DACA7" w14:textId="77777777" w:rsidR="00382188" w:rsidRDefault="003821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0631" w14:textId="77777777" w:rsidR="009C2210" w:rsidRDefault="009C2210" w:rsidP="009C2210">
    <w:pPr>
      <w:tabs>
        <w:tab w:val="center" w:pos="4536"/>
        <w:tab w:val="left" w:pos="7655"/>
        <w:tab w:val="right" w:pos="9214"/>
      </w:tabs>
      <w:spacing w:after="0" w:line="240" w:lineRule="auto"/>
      <w:ind w:right="-142"/>
      <w:jc w:val="center"/>
      <w:rPr>
        <w:rFonts w:ascii="Calibri" w:eastAsia="Times New Roman" w:hAnsi="Calibri"/>
      </w:rPr>
    </w:pPr>
    <w:r>
      <w:rPr>
        <w:rFonts w:ascii="Tw Cen MT" w:hAnsi="Tw Cen MT"/>
        <w:color w:val="0D0D0D" w:themeColor="text1" w:themeTint="F2"/>
      </w:rPr>
      <w:t xml:space="preserve">   </w:t>
    </w:r>
    <w:r>
      <w:rPr>
        <w:rFonts w:ascii="Calibri" w:hAnsi="Calibri"/>
      </w:rPr>
      <w:t xml:space="preserve">Co Immo Steenokkerzeel- ELISO bvba  - Van </w:t>
    </w:r>
    <w:proofErr w:type="spellStart"/>
    <w:r>
      <w:rPr>
        <w:rFonts w:ascii="Calibri" w:hAnsi="Calibri"/>
      </w:rPr>
      <w:t>Frachenlaan</w:t>
    </w:r>
    <w:proofErr w:type="spellEnd"/>
    <w:r>
      <w:rPr>
        <w:rFonts w:ascii="Calibri" w:hAnsi="Calibri"/>
      </w:rPr>
      <w:t xml:space="preserve"> 10, Steenokkerzeel -  BE  0899.709.444</w:t>
    </w:r>
  </w:p>
  <w:p w14:paraId="25C37D8A" w14:textId="77777777" w:rsidR="009C2210" w:rsidRDefault="009C2210" w:rsidP="009C2210">
    <w:pPr>
      <w:tabs>
        <w:tab w:val="center" w:pos="4536"/>
        <w:tab w:val="left" w:pos="7655"/>
        <w:tab w:val="right" w:pos="9214"/>
      </w:tabs>
      <w:spacing w:after="0" w:line="240" w:lineRule="auto"/>
      <w:ind w:right="-142"/>
      <w:jc w:val="center"/>
      <w:rPr>
        <w:rFonts w:ascii="Calibri" w:hAnsi="Calibri"/>
        <w:lang w:val="en-US"/>
      </w:rPr>
    </w:pPr>
    <w:r>
      <w:rPr>
        <w:rFonts w:ascii="Calibri" w:hAnsi="Calibri"/>
        <w:color w:val="0D0D0D"/>
        <w:lang w:val="en-US"/>
      </w:rPr>
      <w:t xml:space="preserve">M : 0491 253 178   </w:t>
    </w:r>
    <w:r>
      <w:rPr>
        <w:rFonts w:ascii="Calibri" w:hAnsi="Calibri"/>
        <w:lang w:val="en-US"/>
      </w:rPr>
      <w:t xml:space="preserve">-    info.steenokkerzeel@co-immo.be – AXA BE27 7512 0370 3373 </w:t>
    </w:r>
  </w:p>
  <w:p w14:paraId="57B3D4A6" w14:textId="77777777" w:rsidR="009C2210" w:rsidRDefault="009C2210" w:rsidP="009C2210">
    <w:pPr>
      <w:tabs>
        <w:tab w:val="center" w:pos="4536"/>
        <w:tab w:val="left" w:pos="7655"/>
        <w:tab w:val="right" w:pos="9214"/>
      </w:tabs>
      <w:spacing w:after="0" w:line="240" w:lineRule="auto"/>
      <w:ind w:right="-142"/>
      <w:jc w:val="center"/>
      <w:rPr>
        <w:rFonts w:ascii="Calibri" w:hAnsi="Calibri"/>
      </w:rPr>
    </w:pPr>
    <w:r>
      <w:rPr>
        <w:rFonts w:ascii="Calibri" w:hAnsi="Calibri"/>
      </w:rPr>
      <w:t xml:space="preserve">Waarborgorganisme derdengelden: </w:t>
    </w:r>
    <w:r>
      <w:rPr>
        <w:rFonts w:ascii="Calibri" w:hAnsi="Calibri"/>
        <w:color w:val="0D0D0D"/>
      </w:rPr>
      <w:t>IBAN: BE11 7503 3880 0348</w:t>
    </w:r>
    <w:r>
      <w:rPr>
        <w:rFonts w:ascii="Calibri" w:hAnsi="Calibri"/>
      </w:rPr>
      <w:t xml:space="preserve"> -verzekeringen </w:t>
    </w:r>
    <w:r>
      <w:rPr>
        <w:rFonts w:ascii="Calibri" w:hAnsi="Calibri"/>
        <w:color w:val="0D0D0D"/>
      </w:rPr>
      <w:t xml:space="preserve">polisnummer </w:t>
    </w:r>
    <w:r>
      <w:rPr>
        <w:rFonts w:ascii="Calibri" w:hAnsi="Calibri"/>
      </w:rPr>
      <w:t>730.390.160</w:t>
    </w:r>
  </w:p>
  <w:p w14:paraId="28F1C304" w14:textId="77777777" w:rsidR="009C2210" w:rsidRDefault="009C2210" w:rsidP="009C2210">
    <w:pPr>
      <w:tabs>
        <w:tab w:val="center" w:pos="4536"/>
        <w:tab w:val="left" w:pos="7665"/>
        <w:tab w:val="right" w:pos="9072"/>
        <w:tab w:val="right" w:pos="9781"/>
      </w:tabs>
      <w:spacing w:after="0" w:line="240" w:lineRule="auto"/>
      <w:jc w:val="center"/>
      <w:rPr>
        <w:rFonts w:ascii="Calibri" w:hAnsi="Calibri"/>
        <w:color w:val="0D0D0D"/>
      </w:rPr>
    </w:pPr>
    <w:r>
      <w:rPr>
        <w:rFonts w:ascii="Calibri" w:hAnsi="Calibri"/>
        <w:color w:val="0D0D0D"/>
      </w:rPr>
      <w:t>Lid van Co Immo ESV in Grimbergen - Leuven - Steenokkerzeel - Tienen</w:t>
    </w:r>
  </w:p>
  <w:p w14:paraId="5DD33AB5" w14:textId="77777777" w:rsidR="009C2210" w:rsidRDefault="009C2210" w:rsidP="009C2210">
    <w:pPr>
      <w:pStyle w:val="Voettekst"/>
      <w:tabs>
        <w:tab w:val="left" w:pos="7655"/>
        <w:tab w:val="right" w:pos="9214"/>
        <w:tab w:val="right" w:pos="9781"/>
      </w:tabs>
      <w:rPr>
        <w:rFonts w:ascii="Tw Cen MT" w:hAnsi="Tw Cen MT"/>
        <w:color w:val="0D0D0D" w:themeColor="text1" w:themeTint="F2"/>
        <w:sz w:val="16"/>
        <w:szCs w:val="18"/>
        <w:lang w:eastAsia="en-US"/>
      </w:rPr>
    </w:pPr>
  </w:p>
  <w:p w14:paraId="0B800BD2" w14:textId="77777777" w:rsidR="009C2210" w:rsidRDefault="009C2210" w:rsidP="009C2210">
    <w:pPr>
      <w:pStyle w:val="Voettekst"/>
      <w:tabs>
        <w:tab w:val="clear" w:pos="9072"/>
        <w:tab w:val="left" w:pos="7655"/>
        <w:tab w:val="right" w:pos="9214"/>
      </w:tabs>
      <w:ind w:right="-142"/>
      <w:jc w:val="center"/>
      <w:rPr>
        <w:color w:val="800080"/>
        <w:sz w:val="24"/>
        <w:szCs w:val="24"/>
      </w:rPr>
    </w:pPr>
    <w:r>
      <w:rPr>
        <w:sz w:val="40"/>
        <w:szCs w:val="24"/>
      </w:rPr>
      <w:t>www.co-immo.be</w:t>
    </w:r>
  </w:p>
  <w:p w14:paraId="4A523781" w14:textId="77777777" w:rsidR="009C2210" w:rsidRDefault="009C221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9D76" w14:textId="77777777" w:rsidR="00382188" w:rsidRDefault="003821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BABE4" w14:textId="77777777" w:rsidR="0095497E" w:rsidRDefault="0095497E" w:rsidP="007A7204">
      <w:pPr>
        <w:spacing w:after="0" w:line="240" w:lineRule="auto"/>
      </w:pPr>
      <w:r>
        <w:separator/>
      </w:r>
    </w:p>
  </w:footnote>
  <w:footnote w:type="continuationSeparator" w:id="0">
    <w:p w14:paraId="6A749166" w14:textId="77777777" w:rsidR="0095497E" w:rsidRDefault="0095497E" w:rsidP="007A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94FD" w14:textId="77777777" w:rsidR="00382188" w:rsidRDefault="003821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4EBD3E0C" w14:textId="77777777" w:rsidR="007A7204" w:rsidRDefault="007A7204">
        <w:pPr>
          <w:pStyle w:val="Kop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382188">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382188">
          <w:rPr>
            <w:b/>
            <w:bCs/>
            <w:noProof/>
          </w:rPr>
          <w:t>2</w:t>
        </w:r>
        <w:r>
          <w:rPr>
            <w:b/>
            <w:bCs/>
            <w:sz w:val="24"/>
            <w:szCs w:val="24"/>
          </w:rPr>
          <w:fldChar w:fldCharType="end"/>
        </w:r>
      </w:p>
    </w:sdtContent>
  </w:sdt>
  <w:p w14:paraId="4D022528" w14:textId="77777777" w:rsidR="007A7204" w:rsidRDefault="007A720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50DF6" w14:textId="77777777" w:rsidR="00382188" w:rsidRDefault="003821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33584"/>
    <w:multiLevelType w:val="hybridMultilevel"/>
    <w:tmpl w:val="B6BCCBC8"/>
    <w:lvl w:ilvl="0" w:tplc="ED241DC6">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A404291"/>
    <w:multiLevelType w:val="hybridMultilevel"/>
    <w:tmpl w:val="3B28FEC8"/>
    <w:lvl w:ilvl="0" w:tplc="862E3B16">
      <w:numFmt w:val="bullet"/>
      <w:lvlText w:val=""/>
      <w:lvlJc w:val="left"/>
      <w:pPr>
        <w:ind w:left="720" w:hanging="360"/>
      </w:pPr>
      <w:rPr>
        <w:rFonts w:ascii="Symbol" w:eastAsiaTheme="minorEastAsia" w:hAnsi="Symbol" w:cs="Calibri"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49"/>
    <w:rsid w:val="000211CE"/>
    <w:rsid w:val="000B2EF9"/>
    <w:rsid w:val="000C17C9"/>
    <w:rsid w:val="000C482F"/>
    <w:rsid w:val="000D72D7"/>
    <w:rsid w:val="001153C9"/>
    <w:rsid w:val="001A27D5"/>
    <w:rsid w:val="001C2192"/>
    <w:rsid w:val="001D4A37"/>
    <w:rsid w:val="00232C63"/>
    <w:rsid w:val="002B139F"/>
    <w:rsid w:val="002B4250"/>
    <w:rsid w:val="002B5B3E"/>
    <w:rsid w:val="00314243"/>
    <w:rsid w:val="00326FF8"/>
    <w:rsid w:val="00356B66"/>
    <w:rsid w:val="00374E08"/>
    <w:rsid w:val="00382188"/>
    <w:rsid w:val="00385EC0"/>
    <w:rsid w:val="003C08B4"/>
    <w:rsid w:val="003D33E3"/>
    <w:rsid w:val="00490F0C"/>
    <w:rsid w:val="0053592D"/>
    <w:rsid w:val="00582528"/>
    <w:rsid w:val="0058295B"/>
    <w:rsid w:val="005C34B9"/>
    <w:rsid w:val="00612707"/>
    <w:rsid w:val="00613D2B"/>
    <w:rsid w:val="006A75DA"/>
    <w:rsid w:val="006B2855"/>
    <w:rsid w:val="00727CDC"/>
    <w:rsid w:val="007302F0"/>
    <w:rsid w:val="007478EC"/>
    <w:rsid w:val="00754235"/>
    <w:rsid w:val="007A7204"/>
    <w:rsid w:val="00801AFD"/>
    <w:rsid w:val="0081317D"/>
    <w:rsid w:val="008171AB"/>
    <w:rsid w:val="0082612D"/>
    <w:rsid w:val="0084016A"/>
    <w:rsid w:val="008770B3"/>
    <w:rsid w:val="008923E4"/>
    <w:rsid w:val="008D12C3"/>
    <w:rsid w:val="00910017"/>
    <w:rsid w:val="0095497E"/>
    <w:rsid w:val="00967BBD"/>
    <w:rsid w:val="009926B5"/>
    <w:rsid w:val="009A517A"/>
    <w:rsid w:val="009C2210"/>
    <w:rsid w:val="009E2881"/>
    <w:rsid w:val="00A45349"/>
    <w:rsid w:val="00A84362"/>
    <w:rsid w:val="00AA1C90"/>
    <w:rsid w:val="00AF1D82"/>
    <w:rsid w:val="00B1620A"/>
    <w:rsid w:val="00B97CC2"/>
    <w:rsid w:val="00BC1F75"/>
    <w:rsid w:val="00BD6ECF"/>
    <w:rsid w:val="00C11CA3"/>
    <w:rsid w:val="00CD4A2E"/>
    <w:rsid w:val="00CE25BC"/>
    <w:rsid w:val="00D27DDD"/>
    <w:rsid w:val="00D62F4C"/>
    <w:rsid w:val="00D7609C"/>
    <w:rsid w:val="00E45C5E"/>
    <w:rsid w:val="00E90E84"/>
    <w:rsid w:val="00E91456"/>
    <w:rsid w:val="00EA06B7"/>
    <w:rsid w:val="00F87CDF"/>
    <w:rsid w:val="00FB293A"/>
    <w:rsid w:val="00FB6C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1971"/>
  <w15:docId w15:val="{037491E3-1821-419F-9637-A9181309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5349"/>
    <w:rPr>
      <w:rFonts w:eastAsiaTheme="minorEastAsia" w:cs="Times New Roman"/>
      <w:lang w:eastAsia="nl-BE"/>
    </w:rPr>
  </w:style>
  <w:style w:type="paragraph" w:styleId="Kop1">
    <w:name w:val="heading 1"/>
    <w:basedOn w:val="Standaard"/>
    <w:next w:val="Standaard"/>
    <w:link w:val="Kop1Char"/>
    <w:uiPriority w:val="9"/>
    <w:qFormat/>
    <w:rsid w:val="00EA06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A72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7204"/>
    <w:rPr>
      <w:rFonts w:eastAsiaTheme="minorEastAsia" w:cs="Times New Roman"/>
      <w:lang w:eastAsia="nl-BE"/>
    </w:rPr>
  </w:style>
  <w:style w:type="paragraph" w:styleId="Voettekst">
    <w:name w:val="footer"/>
    <w:basedOn w:val="Standaard"/>
    <w:link w:val="VoettekstChar"/>
    <w:uiPriority w:val="99"/>
    <w:unhideWhenUsed/>
    <w:rsid w:val="007A72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7204"/>
    <w:rPr>
      <w:rFonts w:eastAsiaTheme="minorEastAsia" w:cs="Times New Roman"/>
      <w:lang w:eastAsia="nl-BE"/>
    </w:rPr>
  </w:style>
  <w:style w:type="character" w:styleId="Nadruk">
    <w:name w:val="Emphasis"/>
    <w:basedOn w:val="Standaardalinea-lettertype"/>
    <w:uiPriority w:val="20"/>
    <w:qFormat/>
    <w:rsid w:val="000211CE"/>
    <w:rPr>
      <w:i/>
      <w:iCs/>
    </w:rPr>
  </w:style>
  <w:style w:type="character" w:customStyle="1" w:styleId="Kop1Char">
    <w:name w:val="Kop 1 Char"/>
    <w:basedOn w:val="Standaardalinea-lettertype"/>
    <w:link w:val="Kop1"/>
    <w:uiPriority w:val="9"/>
    <w:rsid w:val="00EA06B7"/>
    <w:rPr>
      <w:rFonts w:asciiTheme="majorHAnsi" w:eastAsiaTheme="majorEastAsia" w:hAnsiTheme="majorHAnsi" w:cstheme="majorBidi"/>
      <w:color w:val="2F5496" w:themeColor="accent1" w:themeShade="BF"/>
      <w:sz w:val="32"/>
      <w:szCs w:val="32"/>
      <w:lang w:eastAsia="nl-BE"/>
    </w:rPr>
  </w:style>
  <w:style w:type="paragraph" w:styleId="Lijstalinea">
    <w:name w:val="List Paragraph"/>
    <w:basedOn w:val="Standaard"/>
    <w:uiPriority w:val="34"/>
    <w:qFormat/>
    <w:rsid w:val="00EA06B7"/>
    <w:pPr>
      <w:ind w:left="720"/>
      <w:contextualSpacing/>
    </w:pPr>
  </w:style>
  <w:style w:type="paragraph" w:styleId="Ballontekst">
    <w:name w:val="Balloon Text"/>
    <w:basedOn w:val="Standaard"/>
    <w:link w:val="BallontekstChar"/>
    <w:uiPriority w:val="99"/>
    <w:semiHidden/>
    <w:unhideWhenUsed/>
    <w:rsid w:val="003821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2188"/>
    <w:rPr>
      <w:rFonts w:ascii="Tahoma" w:eastAsiaTheme="minorEastAsi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6001">
      <w:bodyDiv w:val="1"/>
      <w:marLeft w:val="0"/>
      <w:marRight w:val="0"/>
      <w:marTop w:val="0"/>
      <w:marBottom w:val="0"/>
      <w:divBdr>
        <w:top w:val="none" w:sz="0" w:space="0" w:color="auto"/>
        <w:left w:val="none" w:sz="0" w:space="0" w:color="auto"/>
        <w:bottom w:val="none" w:sz="0" w:space="0" w:color="auto"/>
        <w:right w:val="none" w:sz="0" w:space="0" w:color="auto"/>
      </w:divBdr>
    </w:div>
    <w:div w:id="758720627">
      <w:bodyDiv w:val="1"/>
      <w:marLeft w:val="0"/>
      <w:marRight w:val="0"/>
      <w:marTop w:val="0"/>
      <w:marBottom w:val="0"/>
      <w:divBdr>
        <w:top w:val="none" w:sz="0" w:space="0" w:color="auto"/>
        <w:left w:val="none" w:sz="0" w:space="0" w:color="auto"/>
        <w:bottom w:val="none" w:sz="0" w:space="0" w:color="auto"/>
        <w:right w:val="none" w:sz="0" w:space="0" w:color="auto"/>
      </w:divBdr>
    </w:div>
    <w:div w:id="17241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Betty</cp:lastModifiedBy>
  <cp:revision>2</cp:revision>
  <cp:lastPrinted>2019-12-04T08:27:00Z</cp:lastPrinted>
  <dcterms:created xsi:type="dcterms:W3CDTF">2020-03-05T10:11:00Z</dcterms:created>
  <dcterms:modified xsi:type="dcterms:W3CDTF">2020-03-05T10:11:00Z</dcterms:modified>
</cp:coreProperties>
</file>